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10.57373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Fiche d’affiliation.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8674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 DE L’ENFANT 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19964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PRENOM DE L’ENFANT 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19964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 DE NAISSANCE 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0000610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SECTION 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8799438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Poussins (4-6 ans)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8799438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Benjamins/Benjamines (6-9 ans)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8799438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Chevaliers/Étincelles (9-12 ans)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8799438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Conquérants/Alpines (12-15 ans)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8799438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Aventuriers/Aventurières (15-17ans)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59997558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ADRESSE 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18505859375" w:line="240" w:lineRule="auto"/>
        <w:ind w:left="11.75994873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TELEPHONE 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59997558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ADRESSE(S) MAIL 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1.81396484375" w:line="229.88847255706787" w:lineRule="auto"/>
        <w:ind w:left="11.280059814453125" w:right="438.6785888671875" w:hanging="2.88009643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soussigné............................................... autorise mon fils/ma fille ............ à participer durant l’année 20….. /20….. au Patro de Gembloux.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40" w:lineRule="auto"/>
        <w:ind w:left="8.399963378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J’autorise (OUI/NON) le patro à publier les photos dans la revue patro et sur son site.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779296875" w:line="229.88797187805176" w:lineRule="auto"/>
        <w:ind w:left="8.39996337890625" w:right="0" w:hanging="3.8400268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Une cotisation d'affiliation de 30 € est à payer sur le compte du patro BE91 0680 8073 8076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avec en communication : « affiliation 20… - 20… - nom et prénom de votre enfant 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Elle couvre vos enfants en cas d'accident et est obligatoire.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40" w:lineRule="auto"/>
        <w:ind w:left="8.159942626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L’inscription ne sera valable qu’une fois cette cotisation payée.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43896484375" w:line="240" w:lineRule="auto"/>
        <w:ind w:left="7.44003295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et signature :</w:t>
      </w:r>
    </w:p>
    <w:sectPr>
      <w:pgSz w:h="16840" w:w="11920" w:orient="portrait"/>
      <w:pgMar w:bottom="7050.8123779296875" w:top="1385.12451171875" w:left="1413.64013671875" w:right="1623.999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